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E04DCE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1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E04DCE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1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E04DCE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E04DCE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Объясняем.рф)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E04DCE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лендинговой страницы в сети Интернет</w:t>
      </w:r>
      <w:r>
        <w:rPr>
          <w:rFonts w:ascii="Times New Roman" w:hAnsi="Times New Roman"/>
          <w:sz w:val="28"/>
        </w:rPr>
        <w:t xml:space="preserve">, реализованный Минцифры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кибергигиены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кибербуллинга: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E04DCE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Объясняем.рф)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E04DC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Помимо этого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E04DC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E04DC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2" w:name="_Hlk224648620"/>
      <w:r>
        <w:rPr>
          <w:rFonts w:ascii="Times New Roman" w:hAnsi="Times New Roman"/>
          <w:color w:val="000000" w:themeColor="text1"/>
          <w:sz w:val="28"/>
          <w:szCs w:val="28"/>
        </w:rPr>
        <w:t>реализуемый Минцифры России совместно с АНО «Цифровая экономика»</w:t>
      </w:r>
      <w:bookmarkEnd w:id="2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дропперство, мошенничество с дипфейками, кража аккаунтов, доксинг и др.) и способам противодействия им</w:t>
      </w:r>
    </w:p>
    <w:p w14:paraId="2DE92ED8" w14:textId="46FB39E4" w:rsidR="00D67901" w:rsidRDefault="00E04DCE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Минцифры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E04DCE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«ЦИФРАтека.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E04DC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E04DC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(Цифратека.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E04DCE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E04DCE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Альянса  Беляковой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E04DCE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, Everland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E04DCE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3A84A" w14:textId="77777777" w:rsidR="00E04DCE" w:rsidRDefault="00E04DCE" w:rsidP="00F035F4">
      <w:pPr>
        <w:spacing w:after="0" w:line="240" w:lineRule="auto"/>
      </w:pPr>
      <w:r>
        <w:separator/>
      </w:r>
    </w:p>
  </w:endnote>
  <w:endnote w:type="continuationSeparator" w:id="0">
    <w:p w14:paraId="17D42BBB" w14:textId="77777777" w:rsidR="00E04DCE" w:rsidRDefault="00E04DCE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A06DB" w14:textId="77777777" w:rsidR="00E04DCE" w:rsidRDefault="00E04DCE" w:rsidP="00F035F4">
      <w:pPr>
        <w:spacing w:after="0" w:line="240" w:lineRule="auto"/>
      </w:pPr>
      <w:r>
        <w:separator/>
      </w:r>
    </w:p>
  </w:footnote>
  <w:footnote w:type="continuationSeparator" w:id="0">
    <w:p w14:paraId="744C5B7E" w14:textId="77777777" w:rsidR="00E04DCE" w:rsidRDefault="00E04DCE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4163131"/>
      <w:docPartObj>
        <w:docPartGallery w:val="Page Numbers (Top of Page)"/>
        <w:docPartUnique/>
      </w:docPartObj>
    </w:sdtPr>
    <w:sdtEndPr/>
    <w:sdtContent>
      <w:p w14:paraId="7BD59E5C" w14:textId="0F4329D1" w:rsidR="00F035F4" w:rsidRDefault="00F035F4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4C68">
          <w:rPr>
            <w:noProof/>
          </w:rPr>
          <w:t>3</w:t>
        </w:r>
        <w:r>
          <w:fldChar w:fldCharType="end"/>
        </w:r>
      </w:p>
    </w:sdtContent>
  </w:sdt>
  <w:p w14:paraId="78E832B9" w14:textId="77777777" w:rsidR="00F035F4" w:rsidRDefault="00F035F4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D8A"/>
    <w:rsid w:val="000B10AD"/>
    <w:rsid w:val="00142499"/>
    <w:rsid w:val="00154C68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04DCE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0">
    <w:name w:val="footer"/>
    <w:basedOn w:val="a"/>
    <w:link w:val="af1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2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1E1828-CB89-48C0-894C-8ACDCED897FB}"/>
</file>

<file path=customXml/itemProps2.xml><?xml version="1.0" encoding="utf-8"?>
<ds:datastoreItem xmlns:ds="http://schemas.openxmlformats.org/officeDocument/2006/customXml" ds:itemID="{9462929D-88BC-4C15-8B26-6C4197E3324E}"/>
</file>

<file path=customXml/itemProps3.xml><?xml version="1.0" encoding="utf-8"?>
<ds:datastoreItem xmlns:ds="http://schemas.openxmlformats.org/officeDocument/2006/customXml" ds:itemID="{4B5688FA-B50A-4710-AEE7-CB5D283F63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учительская</cp:lastModifiedBy>
  <cp:revision>2</cp:revision>
  <dcterms:created xsi:type="dcterms:W3CDTF">2026-05-29T04:28:00Z</dcterms:created>
  <dcterms:modified xsi:type="dcterms:W3CDTF">2026-05-29T04:28:00Z</dcterms:modified>
</cp:coreProperties>
</file>